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7F41" w:rsidRPr="00D316CB" w:rsidRDefault="000C7F41" w:rsidP="000C7F41">
      <w:pPr>
        <w:spacing w:after="0" w:line="240" w:lineRule="auto"/>
        <w:ind w:firstLine="709"/>
        <w:jc w:val="center"/>
        <w:rPr>
          <w:rFonts w:ascii="Times New Roman" w:hAnsi="Times New Roman"/>
          <w:b/>
          <w:color w:val="191919"/>
          <w:sz w:val="28"/>
          <w:szCs w:val="28"/>
        </w:rPr>
      </w:pPr>
      <w:r w:rsidRPr="00D316CB">
        <w:rPr>
          <w:rFonts w:ascii="Times New Roman" w:hAnsi="Times New Roman"/>
          <w:b/>
          <w:color w:val="191919"/>
          <w:sz w:val="28"/>
          <w:szCs w:val="28"/>
        </w:rPr>
        <w:t xml:space="preserve">Перечень вопросов </w:t>
      </w:r>
    </w:p>
    <w:p w:rsidR="000C7F41" w:rsidRPr="00D316CB" w:rsidRDefault="000C7F41" w:rsidP="000C7F41">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в рамках проведения публичных консультаций </w:t>
      </w:r>
    </w:p>
    <w:p w:rsidR="000C7F41" w:rsidRPr="00D316CB" w:rsidRDefault="000C7F41" w:rsidP="000C7F41">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по </w:t>
      </w:r>
      <w:r w:rsidR="00335846" w:rsidRPr="00335846">
        <w:rPr>
          <w:rFonts w:ascii="Times New Roman" w:hAnsi="Times New Roman"/>
          <w:b/>
          <w:color w:val="191919"/>
          <w:sz w:val="28"/>
          <w:szCs w:val="28"/>
        </w:rPr>
        <w:t xml:space="preserve">проекту </w:t>
      </w:r>
      <w:r w:rsidR="002F15B1" w:rsidRPr="002F15B1">
        <w:rPr>
          <w:rFonts w:ascii="Times New Roman" w:hAnsi="Times New Roman"/>
          <w:b/>
          <w:color w:val="191919"/>
          <w:sz w:val="28"/>
          <w:szCs w:val="28"/>
        </w:rPr>
        <w:t>Решения Думы городского округа Кинель Самарской области «О внесении изменений в Порядок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утвержденный решением Думы городского округа Кинель Самарской области от 29 сентября 2016 № 167»</w:t>
      </w:r>
    </w:p>
    <w:p w:rsidR="007F7B6A" w:rsidRDefault="007F7B6A" w:rsidP="000C7F41">
      <w:pPr>
        <w:spacing w:after="0" w:line="240" w:lineRule="auto"/>
        <w:ind w:firstLine="567"/>
        <w:jc w:val="both"/>
        <w:rPr>
          <w:rFonts w:ascii="Times New Roman" w:hAnsi="Times New Roman"/>
          <w:b/>
          <w:sz w:val="28"/>
          <w:szCs w:val="28"/>
        </w:rPr>
      </w:pPr>
    </w:p>
    <w:p w:rsidR="000C7F41" w:rsidRPr="0004364E" w:rsidRDefault="000C7F41" w:rsidP="000C7F41">
      <w:pPr>
        <w:spacing w:after="0" w:line="240" w:lineRule="auto"/>
        <w:ind w:firstLine="567"/>
        <w:jc w:val="both"/>
        <w:rPr>
          <w:rFonts w:ascii="Times New Roman" w:hAnsi="Times New Roman"/>
          <w:b/>
          <w:sz w:val="28"/>
          <w:szCs w:val="28"/>
        </w:rPr>
      </w:pPr>
      <w:r w:rsidRPr="0004364E">
        <w:rPr>
          <w:rFonts w:ascii="Times New Roman" w:hAnsi="Times New Roman"/>
          <w:b/>
          <w:sz w:val="28"/>
          <w:szCs w:val="28"/>
        </w:rPr>
        <w:t xml:space="preserve">Разработчик проекта </w:t>
      </w:r>
      <w:r>
        <w:rPr>
          <w:rFonts w:ascii="Times New Roman" w:hAnsi="Times New Roman"/>
          <w:b/>
          <w:sz w:val="28"/>
          <w:szCs w:val="28"/>
        </w:rPr>
        <w:t xml:space="preserve">муниципального </w:t>
      </w:r>
      <w:r w:rsidRPr="0004364E">
        <w:rPr>
          <w:rFonts w:ascii="Times New Roman" w:hAnsi="Times New Roman"/>
          <w:b/>
          <w:sz w:val="28"/>
          <w:szCs w:val="28"/>
        </w:rPr>
        <w:t>нормативного правового акта:</w:t>
      </w:r>
    </w:p>
    <w:p w:rsidR="000C7F41" w:rsidRPr="005F37E1" w:rsidRDefault="007F7B6A" w:rsidP="000C7F41">
      <w:pPr>
        <w:spacing w:after="0" w:line="240" w:lineRule="auto"/>
        <w:jc w:val="both"/>
        <w:rPr>
          <w:rFonts w:ascii="Times New Roman" w:hAnsi="Times New Roman"/>
          <w:color w:val="000000"/>
          <w:sz w:val="28"/>
          <w:szCs w:val="28"/>
        </w:rPr>
      </w:pPr>
      <w:r>
        <w:rPr>
          <w:rFonts w:ascii="Times New Roman" w:hAnsi="Times New Roman"/>
          <w:color w:val="000000"/>
          <w:sz w:val="28"/>
          <w:szCs w:val="28"/>
        </w:rPr>
        <w:t>Комитет по управлению муниципальным имуществом</w:t>
      </w:r>
      <w:r w:rsidR="000C7F41">
        <w:rPr>
          <w:rFonts w:ascii="Times New Roman" w:hAnsi="Times New Roman"/>
          <w:color w:val="000000"/>
          <w:sz w:val="28"/>
          <w:szCs w:val="28"/>
        </w:rPr>
        <w:t xml:space="preserve"> городского округа Кинель Самарской области</w:t>
      </w:r>
      <w:r w:rsidR="000C7F41">
        <w:rPr>
          <w:rFonts w:ascii="Times New Roman" w:hAnsi="Times New Roman"/>
          <w:sz w:val="28"/>
          <w:szCs w:val="28"/>
        </w:rPr>
        <w:t>.</w:t>
      </w:r>
    </w:p>
    <w:p w:rsidR="000C7F41" w:rsidRDefault="000C7F41" w:rsidP="000C7F41">
      <w:pPr>
        <w:spacing w:after="0" w:line="240" w:lineRule="auto"/>
        <w:ind w:firstLine="567"/>
        <w:jc w:val="both"/>
        <w:rPr>
          <w:rFonts w:ascii="Times New Roman" w:hAnsi="Times New Roman"/>
          <w:b/>
          <w:sz w:val="28"/>
          <w:szCs w:val="28"/>
        </w:rPr>
      </w:pPr>
    </w:p>
    <w:p w:rsidR="000C7F41" w:rsidRDefault="000C7F41" w:rsidP="000C7F41">
      <w:pPr>
        <w:spacing w:after="0" w:line="240" w:lineRule="auto"/>
        <w:ind w:firstLine="567"/>
        <w:jc w:val="both"/>
        <w:rPr>
          <w:rFonts w:ascii="Times New Roman" w:hAnsi="Times New Roman"/>
          <w:b/>
          <w:sz w:val="28"/>
          <w:szCs w:val="28"/>
        </w:rPr>
      </w:pPr>
      <w:r w:rsidRPr="0004364E">
        <w:rPr>
          <w:rFonts w:ascii="Times New Roman" w:hAnsi="Times New Roman"/>
          <w:b/>
          <w:sz w:val="28"/>
          <w:szCs w:val="28"/>
        </w:rPr>
        <w:t>Контактное лицо по вопросам, обсуждаемым в ходе проведения публичных консультаций:</w:t>
      </w:r>
    </w:p>
    <w:p w:rsidR="002F15B1" w:rsidRDefault="00C51585" w:rsidP="000C7F41">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Фокин В.Н. – </w:t>
      </w:r>
      <w:r w:rsidR="002F15B1" w:rsidRPr="002F15B1">
        <w:rPr>
          <w:rFonts w:ascii="Times New Roman" w:hAnsi="Times New Roman"/>
          <w:color w:val="000000"/>
          <w:sz w:val="28"/>
          <w:szCs w:val="28"/>
        </w:rPr>
        <w:t>руководител</w:t>
      </w:r>
      <w:r w:rsidR="002F15B1">
        <w:rPr>
          <w:rFonts w:ascii="Times New Roman" w:hAnsi="Times New Roman"/>
          <w:color w:val="000000"/>
          <w:sz w:val="28"/>
          <w:szCs w:val="28"/>
        </w:rPr>
        <w:t>ь</w:t>
      </w:r>
      <w:r w:rsidR="002F15B1" w:rsidRPr="002F15B1">
        <w:rPr>
          <w:rFonts w:ascii="Times New Roman" w:hAnsi="Times New Roman"/>
          <w:color w:val="000000"/>
          <w:sz w:val="28"/>
          <w:szCs w:val="28"/>
        </w:rPr>
        <w:t xml:space="preserve"> Комитета по управлению муниципальным имуществом городского округа Кинель Самарской области, контактный телефон: 8(84663) 61778</w:t>
      </w:r>
    </w:p>
    <w:p w:rsidR="002F15B1" w:rsidRDefault="002F15B1" w:rsidP="002F15B1">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Иванова Г.Н.</w:t>
      </w:r>
      <w:r w:rsidRPr="00AA2D94">
        <w:rPr>
          <w:rFonts w:ascii="Times New Roman" w:hAnsi="Times New Roman"/>
          <w:color w:val="000000"/>
          <w:sz w:val="28"/>
          <w:szCs w:val="28"/>
        </w:rPr>
        <w:t xml:space="preserve"> </w:t>
      </w:r>
      <w:r>
        <w:rPr>
          <w:rFonts w:ascii="Times New Roman" w:hAnsi="Times New Roman"/>
          <w:color w:val="000000"/>
          <w:sz w:val="28"/>
          <w:szCs w:val="28"/>
        </w:rPr>
        <w:t xml:space="preserve">– начальник </w:t>
      </w:r>
      <w:r w:rsidRPr="002F15B1">
        <w:rPr>
          <w:rFonts w:ascii="Times New Roman" w:hAnsi="Times New Roman"/>
          <w:color w:val="000000"/>
          <w:sz w:val="28"/>
          <w:szCs w:val="28"/>
        </w:rPr>
        <w:t>отдела распоряжения муниципальным имуществом Комитета по управлению муниципальным имуществом городского округа Кинель Самарской области</w:t>
      </w:r>
      <w:r>
        <w:rPr>
          <w:rFonts w:ascii="Times New Roman" w:hAnsi="Times New Roman"/>
          <w:color w:val="000000"/>
          <w:sz w:val="28"/>
          <w:szCs w:val="28"/>
        </w:rPr>
        <w:t>;</w:t>
      </w:r>
    </w:p>
    <w:p w:rsidR="002F15B1" w:rsidRDefault="002F15B1" w:rsidP="000C7F41">
      <w:pPr>
        <w:spacing w:after="0" w:line="240" w:lineRule="auto"/>
        <w:ind w:firstLine="567"/>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Пожалуйста, заполните и направьте данную форму в срок </w:t>
      </w:r>
      <w:r w:rsidRPr="007827A4">
        <w:rPr>
          <w:rFonts w:ascii="Times New Roman" w:hAnsi="Times New Roman"/>
          <w:b/>
          <w:sz w:val="28"/>
          <w:szCs w:val="28"/>
        </w:rPr>
        <w:t>с</w:t>
      </w:r>
      <w:r w:rsidRPr="007827A4">
        <w:rPr>
          <w:rFonts w:ascii="Times New Roman" w:hAnsi="Times New Roman"/>
          <w:sz w:val="28"/>
          <w:szCs w:val="28"/>
        </w:rPr>
        <w:t xml:space="preserve"> </w:t>
      </w:r>
      <w:r w:rsidR="002F15B1">
        <w:rPr>
          <w:rFonts w:ascii="Times New Roman" w:hAnsi="Times New Roman"/>
          <w:b/>
          <w:sz w:val="28"/>
          <w:szCs w:val="28"/>
        </w:rPr>
        <w:t>11.05.2021</w:t>
      </w:r>
      <w:r w:rsidRPr="00D01242">
        <w:rPr>
          <w:rFonts w:ascii="Times New Roman" w:hAnsi="Times New Roman"/>
          <w:b/>
          <w:sz w:val="28"/>
          <w:szCs w:val="28"/>
        </w:rPr>
        <w:t> года</w:t>
      </w:r>
      <w:r w:rsidRPr="00D01242">
        <w:rPr>
          <w:rFonts w:ascii="Times New Roman" w:hAnsi="Times New Roman"/>
          <w:sz w:val="28"/>
          <w:szCs w:val="28"/>
        </w:rPr>
        <w:t xml:space="preserve"> </w:t>
      </w:r>
      <w:r w:rsidRPr="00D01242">
        <w:rPr>
          <w:rFonts w:ascii="Times New Roman" w:hAnsi="Times New Roman"/>
          <w:b/>
          <w:sz w:val="28"/>
          <w:szCs w:val="28"/>
        </w:rPr>
        <w:t xml:space="preserve">по </w:t>
      </w:r>
      <w:r w:rsidR="002F15B1">
        <w:rPr>
          <w:rFonts w:ascii="Times New Roman" w:hAnsi="Times New Roman"/>
          <w:b/>
          <w:sz w:val="28"/>
          <w:szCs w:val="28"/>
        </w:rPr>
        <w:t>1</w:t>
      </w:r>
      <w:r w:rsidR="008521C8">
        <w:rPr>
          <w:rFonts w:ascii="Times New Roman" w:hAnsi="Times New Roman"/>
          <w:b/>
          <w:sz w:val="28"/>
          <w:szCs w:val="28"/>
        </w:rPr>
        <w:t>8</w:t>
      </w:r>
      <w:bookmarkStart w:id="0" w:name="_GoBack"/>
      <w:bookmarkEnd w:id="0"/>
      <w:r w:rsidR="002F15B1">
        <w:rPr>
          <w:rFonts w:ascii="Times New Roman" w:hAnsi="Times New Roman"/>
          <w:b/>
          <w:sz w:val="28"/>
          <w:szCs w:val="28"/>
        </w:rPr>
        <w:t>.05</w:t>
      </w:r>
      <w:r w:rsidR="007827A4" w:rsidRPr="00D01242">
        <w:rPr>
          <w:rFonts w:ascii="Times New Roman" w:hAnsi="Times New Roman"/>
          <w:b/>
          <w:sz w:val="28"/>
          <w:szCs w:val="28"/>
        </w:rPr>
        <w:t>.</w:t>
      </w:r>
      <w:r w:rsidR="00FC0171" w:rsidRPr="00D01242">
        <w:rPr>
          <w:rFonts w:ascii="Times New Roman" w:hAnsi="Times New Roman"/>
          <w:b/>
          <w:sz w:val="28"/>
          <w:szCs w:val="28"/>
        </w:rPr>
        <w:t>20</w:t>
      </w:r>
      <w:r w:rsidR="00D01242">
        <w:rPr>
          <w:rFonts w:ascii="Times New Roman" w:hAnsi="Times New Roman"/>
          <w:b/>
          <w:sz w:val="28"/>
          <w:szCs w:val="28"/>
        </w:rPr>
        <w:t>2</w:t>
      </w:r>
      <w:r w:rsidR="002F15B1">
        <w:rPr>
          <w:rFonts w:ascii="Times New Roman" w:hAnsi="Times New Roman"/>
          <w:b/>
          <w:sz w:val="28"/>
          <w:szCs w:val="28"/>
        </w:rPr>
        <w:t>1</w:t>
      </w:r>
      <w:r w:rsidR="00FC0171" w:rsidRPr="00D01242">
        <w:rPr>
          <w:rFonts w:ascii="Times New Roman" w:hAnsi="Times New Roman"/>
          <w:b/>
          <w:sz w:val="28"/>
          <w:szCs w:val="28"/>
        </w:rPr>
        <w:t xml:space="preserve"> </w:t>
      </w:r>
      <w:r w:rsidRPr="00D01242">
        <w:rPr>
          <w:rFonts w:ascii="Times New Roman" w:hAnsi="Times New Roman"/>
          <w:b/>
          <w:sz w:val="28"/>
          <w:szCs w:val="28"/>
        </w:rPr>
        <w:t>года</w:t>
      </w:r>
      <w:r w:rsidRPr="00A9697E">
        <w:rPr>
          <w:rFonts w:ascii="Times New Roman" w:hAnsi="Times New Roman"/>
          <w:b/>
          <w:sz w:val="28"/>
          <w:szCs w:val="28"/>
        </w:rPr>
        <w:t xml:space="preserve"> </w:t>
      </w:r>
      <w:r w:rsidRPr="00A9697E">
        <w:rPr>
          <w:rFonts w:ascii="Times New Roman" w:hAnsi="Times New Roman"/>
          <w:sz w:val="28"/>
          <w:szCs w:val="28"/>
        </w:rPr>
        <w:t xml:space="preserve">по электронной почте на адрес: </w:t>
      </w:r>
      <w:hyperlink r:id="rId4" w:history="1">
        <w:r w:rsidRPr="00737771">
          <w:rPr>
            <w:rStyle w:val="a3"/>
            <w:rFonts w:ascii="Times New Roman" w:hAnsi="Times New Roman"/>
            <w:sz w:val="28"/>
            <w:szCs w:val="28"/>
            <w:lang w:val="en-US"/>
          </w:rPr>
          <w:t>kineladmin</w:t>
        </w:r>
        <w:r w:rsidRPr="00737771">
          <w:rPr>
            <w:rStyle w:val="a3"/>
            <w:rFonts w:ascii="Times New Roman" w:hAnsi="Times New Roman"/>
            <w:sz w:val="28"/>
            <w:szCs w:val="28"/>
          </w:rPr>
          <w:t>@</w:t>
        </w:r>
        <w:r w:rsidRPr="00737771">
          <w:rPr>
            <w:rStyle w:val="a3"/>
            <w:rFonts w:ascii="Times New Roman" w:hAnsi="Times New Roman"/>
            <w:sz w:val="28"/>
            <w:szCs w:val="28"/>
            <w:lang w:val="en-US"/>
          </w:rPr>
          <w:t>yandex</w:t>
        </w:r>
        <w:r w:rsidRPr="00737771">
          <w:rPr>
            <w:rStyle w:val="a3"/>
            <w:rFonts w:ascii="Times New Roman" w:hAnsi="Times New Roman"/>
            <w:sz w:val="28"/>
            <w:szCs w:val="28"/>
          </w:rPr>
          <w:t>.</w:t>
        </w:r>
        <w:r w:rsidRPr="00737771">
          <w:rPr>
            <w:rStyle w:val="a3"/>
            <w:rFonts w:ascii="Times New Roman" w:hAnsi="Times New Roman"/>
            <w:sz w:val="28"/>
            <w:szCs w:val="28"/>
            <w:lang w:val="en-US"/>
          </w:rPr>
          <w:t>ru</w:t>
        </w:r>
      </w:hyperlink>
      <w:r>
        <w:rPr>
          <w:rFonts w:ascii="Times New Roman" w:hAnsi="Times New Roman"/>
          <w:sz w:val="28"/>
          <w:szCs w:val="28"/>
        </w:rPr>
        <w:t xml:space="preserve"> </w:t>
      </w:r>
      <w:r w:rsidRPr="00A9697E">
        <w:rPr>
          <w:rFonts w:ascii="Times New Roman" w:hAnsi="Times New Roman"/>
          <w:sz w:val="28"/>
          <w:szCs w:val="28"/>
        </w:rPr>
        <w:t xml:space="preserve">в виде прикрепленного файла, либо по адресу: </w:t>
      </w:r>
      <w:r>
        <w:rPr>
          <w:rFonts w:ascii="Times New Roman" w:hAnsi="Times New Roman"/>
          <w:sz w:val="28"/>
          <w:szCs w:val="28"/>
        </w:rPr>
        <w:t>446430, Самарская область, г. Кинель, ул. Мира, 42А</w:t>
      </w:r>
      <w:r w:rsidRPr="0041754B">
        <w:rPr>
          <w:rFonts w:ascii="Times New Roman" w:hAnsi="Times New Roman"/>
          <w:color w:val="000000"/>
          <w:sz w:val="28"/>
          <w:szCs w:val="28"/>
        </w:rPr>
        <w:t xml:space="preserve">, </w:t>
      </w:r>
      <w:r w:rsidR="00B05033" w:rsidRPr="00B05033">
        <w:rPr>
          <w:rFonts w:ascii="Times New Roman" w:hAnsi="Times New Roman"/>
          <w:color w:val="000000"/>
          <w:sz w:val="28"/>
          <w:szCs w:val="28"/>
        </w:rPr>
        <w:t>Комитет по управлению муниципальным имуществом городского округа Кинель Самарской области</w:t>
      </w:r>
      <w:r w:rsidR="00B05033">
        <w:rPr>
          <w:rFonts w:ascii="Times New Roman" w:hAnsi="Times New Roman"/>
          <w:color w:val="000000"/>
          <w:sz w:val="28"/>
          <w:szCs w:val="28"/>
        </w:rPr>
        <w:t>, 1 этаж, каб.107.</w:t>
      </w:r>
      <w:r>
        <w:rPr>
          <w:rFonts w:ascii="Times New Roman" w:hAnsi="Times New Roman"/>
          <w:color w:val="000000"/>
          <w:sz w:val="28"/>
          <w:szCs w:val="28"/>
        </w:rPr>
        <w:t xml:space="preserve"> </w:t>
      </w:r>
    </w:p>
    <w:p w:rsidR="000C7F41" w:rsidRPr="00D65AC0" w:rsidRDefault="000C7F41" w:rsidP="000C7F41">
      <w:pPr>
        <w:spacing w:after="0" w:line="240" w:lineRule="auto"/>
        <w:ind w:firstLine="709"/>
        <w:jc w:val="both"/>
        <w:rPr>
          <w:rFonts w:ascii="Times New Roman" w:hAnsi="Times New Roman"/>
          <w:color w:val="000000"/>
          <w:sz w:val="28"/>
          <w:szCs w:val="28"/>
        </w:rPr>
      </w:pPr>
      <w:r w:rsidRPr="00D65AC0">
        <w:rPr>
          <w:rFonts w:ascii="Times New Roman" w:hAnsi="Times New Roman"/>
          <w:color w:val="000000"/>
          <w:sz w:val="28"/>
          <w:szCs w:val="28"/>
        </w:rPr>
        <w:t>Разработчик не будет иметь возможность проанализировать</w:t>
      </w:r>
      <w:r>
        <w:rPr>
          <w:rFonts w:ascii="Times New Roman" w:hAnsi="Times New Roman"/>
          <w:color w:val="000000"/>
          <w:sz w:val="28"/>
          <w:szCs w:val="28"/>
        </w:rPr>
        <w:t xml:space="preserve"> </w:t>
      </w:r>
      <w:r w:rsidRPr="00D65AC0">
        <w:rPr>
          <w:rFonts w:ascii="Times New Roman" w:hAnsi="Times New Roman"/>
          <w:color w:val="000000"/>
          <w:sz w:val="28"/>
          <w:szCs w:val="28"/>
        </w:rPr>
        <w:t>позиции,</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в</w:t>
      </w:r>
      <w:r>
        <w:rPr>
          <w:rFonts w:ascii="Times New Roman" w:hAnsi="Times New Roman"/>
          <w:color w:val="000000"/>
          <w:sz w:val="28"/>
          <w:szCs w:val="28"/>
        </w:rPr>
        <w:t xml:space="preserve"> </w:t>
      </w:r>
      <w:r w:rsidRPr="00D65AC0">
        <w:rPr>
          <w:rFonts w:ascii="Times New Roman" w:hAnsi="Times New Roman"/>
          <w:color w:val="000000"/>
          <w:sz w:val="28"/>
          <w:szCs w:val="28"/>
        </w:rPr>
        <w:t>его</w:t>
      </w:r>
      <w:r>
        <w:rPr>
          <w:rFonts w:ascii="Times New Roman" w:hAnsi="Times New Roman"/>
          <w:color w:val="000000"/>
          <w:sz w:val="28"/>
          <w:szCs w:val="28"/>
        </w:rPr>
        <w:t xml:space="preserve"> </w:t>
      </w:r>
      <w:r w:rsidRPr="00D65AC0">
        <w:rPr>
          <w:rFonts w:ascii="Times New Roman" w:hAnsi="Times New Roman"/>
          <w:color w:val="000000"/>
          <w:sz w:val="28"/>
          <w:szCs w:val="28"/>
        </w:rPr>
        <w:t>адрес</w:t>
      </w:r>
      <w:r>
        <w:rPr>
          <w:rFonts w:ascii="Times New Roman" w:hAnsi="Times New Roman"/>
          <w:color w:val="000000"/>
          <w:sz w:val="28"/>
          <w:szCs w:val="28"/>
        </w:rPr>
        <w:t xml:space="preserve"> </w:t>
      </w:r>
      <w:r w:rsidRPr="00D65AC0">
        <w:rPr>
          <w:rFonts w:ascii="Times New Roman" w:hAnsi="Times New Roman"/>
          <w:color w:val="000000"/>
          <w:sz w:val="28"/>
          <w:szCs w:val="28"/>
        </w:rPr>
        <w:t>после</w:t>
      </w:r>
      <w:r>
        <w:rPr>
          <w:rFonts w:ascii="Times New Roman" w:hAnsi="Times New Roman"/>
          <w:color w:val="000000"/>
          <w:sz w:val="28"/>
          <w:szCs w:val="28"/>
        </w:rPr>
        <w:t xml:space="preserve"> </w:t>
      </w:r>
      <w:r w:rsidRPr="00D65AC0">
        <w:rPr>
          <w:rFonts w:ascii="Times New Roman" w:hAnsi="Times New Roman"/>
          <w:color w:val="000000"/>
          <w:sz w:val="28"/>
          <w:szCs w:val="28"/>
        </w:rPr>
        <w:t>истечения</w:t>
      </w:r>
      <w:r>
        <w:rPr>
          <w:rFonts w:ascii="Times New Roman" w:hAnsi="Times New Roman"/>
          <w:color w:val="000000"/>
          <w:sz w:val="28"/>
          <w:szCs w:val="28"/>
        </w:rPr>
        <w:t xml:space="preserve"> </w:t>
      </w:r>
      <w:r w:rsidRPr="00D65AC0">
        <w:rPr>
          <w:rFonts w:ascii="Times New Roman" w:hAnsi="Times New Roman"/>
          <w:color w:val="000000"/>
          <w:sz w:val="28"/>
          <w:szCs w:val="28"/>
        </w:rPr>
        <w:t>указанного</w:t>
      </w:r>
      <w:r>
        <w:rPr>
          <w:rFonts w:ascii="Times New Roman" w:hAnsi="Times New Roman"/>
          <w:color w:val="000000"/>
          <w:sz w:val="28"/>
          <w:szCs w:val="28"/>
        </w:rPr>
        <w:t xml:space="preserve"> </w:t>
      </w:r>
      <w:r w:rsidRPr="00D65AC0">
        <w:rPr>
          <w:rFonts w:ascii="Times New Roman" w:hAnsi="Times New Roman"/>
          <w:color w:val="000000"/>
          <w:sz w:val="28"/>
          <w:szCs w:val="28"/>
        </w:rPr>
        <w:t>срока, а</w:t>
      </w:r>
      <w:r>
        <w:rPr>
          <w:rFonts w:ascii="Times New Roman" w:hAnsi="Times New Roman"/>
          <w:color w:val="000000"/>
          <w:sz w:val="28"/>
          <w:szCs w:val="28"/>
        </w:rPr>
        <w:t xml:space="preserve"> </w:t>
      </w:r>
      <w:r w:rsidRPr="00D65AC0">
        <w:rPr>
          <w:rFonts w:ascii="Times New Roman" w:hAnsi="Times New Roman"/>
          <w:color w:val="000000"/>
          <w:sz w:val="28"/>
          <w:szCs w:val="28"/>
        </w:rPr>
        <w:t>также</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не в соответствии с настоящей формой.</w:t>
      </w:r>
    </w:p>
    <w:p w:rsidR="000C7F41" w:rsidRDefault="000C7F41" w:rsidP="000C7F41">
      <w:pPr>
        <w:spacing w:after="0" w:line="240" w:lineRule="auto"/>
        <w:jc w:val="both"/>
        <w:rPr>
          <w:rFonts w:ascii="Times New Roman" w:hAnsi="Times New Roman"/>
          <w:color w:val="000000"/>
          <w:sz w:val="28"/>
          <w:szCs w:val="28"/>
        </w:rPr>
      </w:pPr>
    </w:p>
    <w:p w:rsidR="000C7F41" w:rsidRPr="00D65AC0" w:rsidRDefault="000C7F41" w:rsidP="000C7F41">
      <w:pPr>
        <w:spacing w:after="0" w:line="240" w:lineRule="auto"/>
        <w:ind w:firstLine="709"/>
        <w:jc w:val="center"/>
        <w:rPr>
          <w:rFonts w:ascii="Times New Roman" w:hAnsi="Times New Roman"/>
          <w:b/>
          <w:color w:val="000000"/>
          <w:sz w:val="28"/>
          <w:szCs w:val="28"/>
        </w:rPr>
      </w:pPr>
      <w:r w:rsidRPr="00D65AC0">
        <w:rPr>
          <w:rFonts w:ascii="Times New Roman" w:hAnsi="Times New Roman"/>
          <w:b/>
          <w:color w:val="000000"/>
          <w:sz w:val="28"/>
          <w:szCs w:val="28"/>
        </w:rPr>
        <w:t>Контактная информация</w:t>
      </w:r>
    </w:p>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rPr>
          <w:rFonts w:ascii="Times New Roman" w:hAnsi="Times New Roman"/>
          <w:color w:val="000000"/>
          <w:sz w:val="28"/>
          <w:szCs w:val="28"/>
        </w:rPr>
      </w:pPr>
      <w:r>
        <w:rPr>
          <w:rFonts w:ascii="Times New Roman" w:hAnsi="Times New Roman"/>
          <w:color w:val="000000"/>
          <w:sz w:val="28"/>
          <w:szCs w:val="28"/>
        </w:rPr>
        <w:t>По Вашему желанию укажите</w:t>
      </w:r>
      <w:r w:rsidRPr="00613F1D">
        <w:rPr>
          <w:rFonts w:ascii="Times New Roman" w:hAnsi="Times New Roman"/>
          <w:color w:val="000000"/>
          <w:sz w:val="28"/>
          <w:szCs w:val="28"/>
        </w:rPr>
        <w:t>:</w:t>
      </w:r>
    </w:p>
    <w:p w:rsidR="000C7F41" w:rsidRDefault="000C7F41" w:rsidP="000C7F41">
      <w:pPr>
        <w:spacing w:after="0" w:line="240" w:lineRule="auto"/>
        <w:ind w:firstLine="709"/>
        <w:jc w:val="both"/>
        <w:rPr>
          <w:rFonts w:ascii="Times New Roman" w:hAnsi="Times New Roman"/>
          <w:color w:val="000000"/>
          <w:sz w:val="28"/>
          <w:szCs w:val="28"/>
        </w:rPr>
      </w:pPr>
    </w:p>
    <w:tbl>
      <w:tblPr>
        <w:tblW w:w="0" w:type="auto"/>
        <w:tblLook w:val="04A0" w:firstRow="1" w:lastRow="0" w:firstColumn="1" w:lastColumn="0" w:noHBand="0" w:noVBand="1"/>
      </w:tblPr>
      <w:tblGrid>
        <w:gridCol w:w="5352"/>
        <w:gridCol w:w="4219"/>
      </w:tblGrid>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Наименование органа/организации:</w:t>
            </w:r>
          </w:p>
        </w:tc>
        <w:tc>
          <w:tcPr>
            <w:tcW w:w="4644" w:type="dxa"/>
            <w:tcBorders>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sz w:val="28"/>
                <w:szCs w:val="28"/>
              </w:rPr>
            </w:pPr>
            <w:r w:rsidRPr="001338D8">
              <w:rPr>
                <w:rFonts w:ascii="Times New Roman" w:hAnsi="Times New Roman"/>
                <w:sz w:val="28"/>
                <w:szCs w:val="28"/>
              </w:rPr>
              <w:t>Сфера деятельности органа/организации:</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Ф</w:t>
            </w:r>
            <w:r>
              <w:rPr>
                <w:rFonts w:ascii="Times New Roman" w:hAnsi="Times New Roman"/>
                <w:sz w:val="28"/>
                <w:szCs w:val="28"/>
              </w:rPr>
              <w:t>амилию имя отчество</w:t>
            </w:r>
            <w:r w:rsidRPr="001338D8">
              <w:rPr>
                <w:rFonts w:ascii="Times New Roman" w:hAnsi="Times New Roman"/>
                <w:sz w:val="28"/>
                <w:szCs w:val="28"/>
              </w:rPr>
              <w:t xml:space="preserve"> контактного лица:</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Номер контактного телефона:</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Адрес электронной почты:</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7827A4" w:rsidRDefault="007827A4" w:rsidP="000C7F41">
      <w:pPr>
        <w:pStyle w:val="ConsPlusNonformat"/>
        <w:jc w:val="center"/>
        <w:rPr>
          <w:rFonts w:ascii="Times New Roman" w:hAnsi="Times New Roman" w:cs="Times New Roman"/>
          <w:b/>
          <w:color w:val="000000"/>
          <w:sz w:val="28"/>
          <w:szCs w:val="28"/>
        </w:rPr>
      </w:pPr>
    </w:p>
    <w:p w:rsidR="000C7F41" w:rsidRDefault="000C7F41" w:rsidP="000C7F41">
      <w:pPr>
        <w:pStyle w:val="ConsPlusNonformat"/>
        <w:jc w:val="center"/>
        <w:rPr>
          <w:rFonts w:ascii="Times New Roman" w:hAnsi="Times New Roman" w:cs="Times New Roman"/>
          <w:b/>
          <w:sz w:val="28"/>
          <w:szCs w:val="28"/>
        </w:rPr>
      </w:pPr>
      <w:r w:rsidRPr="003C2964">
        <w:rPr>
          <w:rFonts w:ascii="Times New Roman" w:hAnsi="Times New Roman" w:cs="Times New Roman"/>
          <w:b/>
          <w:color w:val="000000"/>
          <w:sz w:val="28"/>
          <w:szCs w:val="28"/>
        </w:rPr>
        <w:t xml:space="preserve">Перечень вопросов </w:t>
      </w:r>
      <w:r w:rsidRPr="003C2964">
        <w:rPr>
          <w:rFonts w:ascii="Times New Roman" w:hAnsi="Times New Roman" w:cs="Times New Roman"/>
          <w:b/>
          <w:sz w:val="28"/>
          <w:szCs w:val="28"/>
        </w:rPr>
        <w:t>для участников публичных</w:t>
      </w:r>
      <w:r>
        <w:rPr>
          <w:rFonts w:ascii="Times New Roman" w:hAnsi="Times New Roman" w:cs="Times New Roman"/>
          <w:b/>
          <w:sz w:val="28"/>
          <w:szCs w:val="28"/>
        </w:rPr>
        <w:t xml:space="preserve"> </w:t>
      </w:r>
      <w:r w:rsidRPr="003C2964">
        <w:rPr>
          <w:rFonts w:ascii="Times New Roman" w:hAnsi="Times New Roman" w:cs="Times New Roman"/>
          <w:b/>
          <w:sz w:val="28"/>
          <w:szCs w:val="28"/>
        </w:rPr>
        <w:t xml:space="preserve">консультаций, </w:t>
      </w:r>
    </w:p>
    <w:p w:rsidR="000C7F41" w:rsidRPr="003C2964" w:rsidRDefault="000C7F41" w:rsidP="000C7F41">
      <w:pPr>
        <w:pStyle w:val="ConsPlusNonformat"/>
        <w:jc w:val="center"/>
        <w:rPr>
          <w:rFonts w:ascii="Times New Roman" w:hAnsi="Times New Roman" w:cs="Times New Roman"/>
          <w:b/>
          <w:color w:val="000000"/>
          <w:sz w:val="28"/>
          <w:szCs w:val="28"/>
        </w:rPr>
      </w:pPr>
      <w:r w:rsidRPr="003C2964">
        <w:rPr>
          <w:rFonts w:ascii="Times New Roman" w:hAnsi="Times New Roman" w:cs="Times New Roman"/>
          <w:b/>
          <w:sz w:val="28"/>
          <w:szCs w:val="28"/>
        </w:rPr>
        <w:t>необходимых для оценки вводимого проектом правового</w:t>
      </w:r>
      <w:r>
        <w:rPr>
          <w:rFonts w:ascii="Times New Roman" w:hAnsi="Times New Roman" w:cs="Times New Roman"/>
          <w:b/>
          <w:sz w:val="28"/>
          <w:szCs w:val="28"/>
        </w:rPr>
        <w:t xml:space="preserve"> </w:t>
      </w:r>
      <w:r w:rsidRPr="003C2964">
        <w:rPr>
          <w:rFonts w:ascii="Times New Roman" w:hAnsi="Times New Roman" w:cs="Times New Roman"/>
          <w:b/>
          <w:sz w:val="28"/>
          <w:szCs w:val="28"/>
        </w:rPr>
        <w:t>регулирования</w:t>
      </w:r>
      <w:r w:rsidRPr="003C2964">
        <w:rPr>
          <w:rFonts w:ascii="Times New Roman" w:hAnsi="Times New Roman" w:cs="Times New Roman"/>
          <w:b/>
          <w:color w:val="000000"/>
          <w:sz w:val="28"/>
          <w:szCs w:val="28"/>
        </w:rPr>
        <w:t>:</w:t>
      </w:r>
    </w:p>
    <w:p w:rsidR="000C7F41" w:rsidRPr="00D65AC0" w:rsidRDefault="000C7F41" w:rsidP="000C7F41">
      <w:pPr>
        <w:spacing w:after="0" w:line="240" w:lineRule="auto"/>
        <w:ind w:firstLine="709"/>
        <w:jc w:val="center"/>
        <w:rPr>
          <w:rFonts w:ascii="Times New Roman" w:hAnsi="Times New Roman"/>
          <w:b/>
          <w:color w:val="000000"/>
          <w:sz w:val="28"/>
          <w:szCs w:val="28"/>
        </w:rPr>
      </w:pPr>
    </w:p>
    <w:p w:rsidR="000C7F41" w:rsidRPr="007E292C" w:rsidRDefault="000C7F41" w:rsidP="000C7F41">
      <w:pPr>
        <w:spacing w:after="0" w:line="240" w:lineRule="auto"/>
        <w:jc w:val="both"/>
        <w:rPr>
          <w:rFonts w:ascii="Times New Roman" w:hAnsi="Times New Roman"/>
          <w:sz w:val="28"/>
          <w:szCs w:val="28"/>
        </w:rPr>
      </w:pPr>
      <w:r w:rsidRPr="00F56CDA">
        <w:rPr>
          <w:rFonts w:ascii="Times New Roman" w:hAnsi="Times New Roman"/>
          <w:b/>
          <w:color w:val="000000"/>
          <w:sz w:val="28"/>
          <w:szCs w:val="28"/>
        </w:rPr>
        <w:t>1.</w:t>
      </w:r>
      <w:r w:rsidRPr="00613F1D">
        <w:rPr>
          <w:rFonts w:ascii="Times New Roman" w:hAnsi="Times New Roman"/>
          <w:color w:val="000000"/>
          <w:sz w:val="28"/>
          <w:szCs w:val="28"/>
        </w:rPr>
        <w:t xml:space="preserve"> </w:t>
      </w:r>
      <w:r w:rsidRPr="00136734">
        <w:rPr>
          <w:rFonts w:ascii="Times New Roman" w:hAnsi="Times New Roman"/>
          <w:sz w:val="28"/>
          <w:szCs w:val="28"/>
        </w:rPr>
        <w:t xml:space="preserve">Считаете ли Вы, что </w:t>
      </w:r>
      <w:r w:rsidR="002F15B1">
        <w:rPr>
          <w:rFonts w:ascii="Times New Roman" w:hAnsi="Times New Roman"/>
          <w:sz w:val="28"/>
          <w:szCs w:val="28"/>
        </w:rPr>
        <w:t xml:space="preserve">проект </w:t>
      </w:r>
      <w:r w:rsidR="002F15B1" w:rsidRPr="002F15B1">
        <w:rPr>
          <w:rFonts w:ascii="Times New Roman" w:hAnsi="Times New Roman"/>
          <w:sz w:val="28"/>
          <w:szCs w:val="28"/>
        </w:rPr>
        <w:t>Решени</w:t>
      </w:r>
      <w:r w:rsidR="002F15B1">
        <w:rPr>
          <w:rFonts w:ascii="Times New Roman" w:hAnsi="Times New Roman"/>
          <w:sz w:val="28"/>
          <w:szCs w:val="28"/>
        </w:rPr>
        <w:t>я</w:t>
      </w:r>
      <w:r w:rsidR="002F15B1" w:rsidRPr="002F15B1">
        <w:rPr>
          <w:rFonts w:ascii="Times New Roman" w:hAnsi="Times New Roman"/>
          <w:sz w:val="28"/>
          <w:szCs w:val="28"/>
        </w:rPr>
        <w:t xml:space="preserve"> Думы городского округа Кинель Самарской области «О внесении изменений в Порядок определения начального размера платы по договору на размещение нестационарного торгового объекта на землях или земельных участках, государственная собственность на которые не разграничена, заключаемому по итогам аукциона, утвержденный решением Думы городского округа Кинель Самарской области от 29 сентября 2016 № 167»</w:t>
      </w:r>
      <w:r w:rsidRPr="00136734">
        <w:rPr>
          <w:rFonts w:ascii="Times New Roman" w:hAnsi="Times New Roman"/>
          <w:sz w:val="28"/>
          <w:szCs w:val="28"/>
        </w:rPr>
        <w:t xml:space="preserve"> </w:t>
      </w:r>
      <w:r w:rsidRPr="007E292C">
        <w:rPr>
          <w:rFonts w:ascii="Times New Roman" w:hAnsi="Times New Roman"/>
          <w:sz w:val="28"/>
          <w:szCs w:val="28"/>
        </w:rPr>
        <w:t>(далее – Проект) не соответствует или противоречит действующему федеральному законодательству? Ответ обоснуйте.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 xml:space="preserve">2. </w:t>
      </w:r>
      <w:r w:rsidRPr="00DA5FEF">
        <w:rPr>
          <w:rFonts w:ascii="Times New Roman" w:hAnsi="Times New Roman"/>
          <w:sz w:val="28"/>
          <w:szCs w:val="28"/>
        </w:rPr>
        <w:t>Насколько предлагаемое правовое регулирование будет способствовать установлению ранее не предусмотренных обязанностей, запретов и ограничений для субъектов предпринимательства, осуществляющих свою деятельность в сфере</w:t>
      </w:r>
      <w:r>
        <w:rPr>
          <w:rFonts w:ascii="Times New Roman" w:hAnsi="Times New Roman"/>
          <w:sz w:val="28"/>
          <w:szCs w:val="28"/>
        </w:rPr>
        <w:t xml:space="preserve"> торговли и услуг.</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b/>
          <w:color w:val="000000"/>
          <w:sz w:val="28"/>
          <w:szCs w:val="28"/>
        </w:rPr>
      </w:pPr>
    </w:p>
    <w:p w:rsidR="000C7F41" w:rsidRPr="005133E0"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b/>
          <w:sz w:val="28"/>
          <w:szCs w:val="28"/>
        </w:rPr>
        <w:t>3</w:t>
      </w:r>
      <w:r w:rsidRPr="005133E0">
        <w:rPr>
          <w:rFonts w:ascii="Times New Roman" w:hAnsi="Times New Roman"/>
          <w:b/>
          <w:sz w:val="28"/>
          <w:szCs w:val="28"/>
        </w:rPr>
        <w:t>.</w:t>
      </w:r>
      <w:r w:rsidRPr="005133E0">
        <w:rPr>
          <w:rFonts w:ascii="Times New Roman" w:hAnsi="Times New Roman"/>
          <w:sz w:val="28"/>
          <w:szCs w:val="28"/>
        </w:rPr>
        <w:t xml:space="preserve"> Содержит ли </w:t>
      </w:r>
      <w:r>
        <w:rPr>
          <w:rFonts w:ascii="Times New Roman" w:hAnsi="Times New Roman"/>
          <w:sz w:val="28"/>
          <w:szCs w:val="28"/>
        </w:rPr>
        <w:t>П</w:t>
      </w:r>
      <w:r w:rsidRPr="005133E0">
        <w:rPr>
          <w:rFonts w:ascii="Times New Roman" w:hAnsi="Times New Roman"/>
          <w:sz w:val="28"/>
          <w:szCs w:val="28"/>
        </w:rPr>
        <w:t>роект положения, вводящие избыточные обязанности, запреты и ограничения для субъектов предпринимательской или способствующих их введению?</w:t>
      </w:r>
      <w:r>
        <w:rPr>
          <w:rFonts w:ascii="Times New Roman" w:hAnsi="Times New Roman"/>
          <w:sz w:val="28"/>
          <w:szCs w:val="28"/>
        </w:rPr>
        <w:t xml:space="preserve"> Ответ обоснуйте.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sidRPr="007E292C">
        <w:rPr>
          <w:rFonts w:ascii="Times New Roman" w:hAnsi="Times New Roman"/>
          <w:b/>
          <w:sz w:val="28"/>
          <w:szCs w:val="28"/>
        </w:rPr>
        <w:t>4.</w:t>
      </w:r>
      <w:r>
        <w:rPr>
          <w:rFonts w:ascii="Times New Roman" w:hAnsi="Times New Roman"/>
          <w:sz w:val="28"/>
          <w:szCs w:val="28"/>
        </w:rPr>
        <w:t xml:space="preserve"> </w:t>
      </w:r>
      <w:r w:rsidRPr="00DA5FEF">
        <w:rPr>
          <w:rFonts w:ascii="Times New Roman" w:hAnsi="Times New Roman"/>
          <w:sz w:val="28"/>
          <w:szCs w:val="28"/>
        </w:rPr>
        <w:t>Достигнет ли, на Ваш взгляд, предлагаемое правовое регулирование тех целей, на которые оно направлено?</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5</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color w:val="000000"/>
          <w:sz w:val="28"/>
          <w:szCs w:val="28"/>
        </w:rPr>
        <w:t xml:space="preserve">Оцените риски неблагоприятных последствий применения предлагаемого правового регулирования. </w:t>
      </w:r>
      <w:r>
        <w:rPr>
          <w:rFonts w:ascii="Times New Roman" w:hAnsi="Times New Roman"/>
          <w:sz w:val="28"/>
          <w:szCs w:val="28"/>
        </w:rPr>
        <w:t>Какими данными можно будет подтвердить проявление таких последствий?</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sz w:val="28"/>
          <w:szCs w:val="28"/>
        </w:rPr>
        <w:t>6</w:t>
      </w:r>
      <w:r w:rsidRPr="001D52B2">
        <w:rPr>
          <w:rFonts w:ascii="Times New Roman" w:hAnsi="Times New Roman"/>
          <w:b/>
          <w:sz w:val="28"/>
          <w:szCs w:val="28"/>
        </w:rPr>
        <w:t>.</w:t>
      </w:r>
      <w:r>
        <w:rPr>
          <w:rFonts w:ascii="Times New Roman" w:hAnsi="Times New Roman"/>
          <w:sz w:val="28"/>
          <w:szCs w:val="28"/>
        </w:rPr>
        <w:t xml:space="preserve"> </w:t>
      </w:r>
      <w:r w:rsidRPr="00B46522">
        <w:rPr>
          <w:rFonts w:ascii="Times New Roman" w:hAnsi="Times New Roman"/>
          <w:sz w:val="28"/>
          <w:szCs w:val="28"/>
        </w:rPr>
        <w:t xml:space="preserve">Какие полезные эффекты (общества, субъектов предпринимательской деятельности, потребителей и т.п.) повлечет за собой </w:t>
      </w:r>
      <w:r w:rsidRPr="00B46522">
        <w:rPr>
          <w:rFonts w:ascii="Times New Roman" w:hAnsi="Times New Roman"/>
          <w:sz w:val="28"/>
          <w:szCs w:val="28"/>
        </w:rPr>
        <w:lastRenderedPageBreak/>
        <w:t xml:space="preserve">принятие </w:t>
      </w:r>
      <w:r>
        <w:rPr>
          <w:rFonts w:ascii="Times New Roman" w:hAnsi="Times New Roman"/>
          <w:sz w:val="28"/>
          <w:szCs w:val="28"/>
        </w:rPr>
        <w:t>Проекта</w:t>
      </w:r>
      <w:r w:rsidRPr="00B46522">
        <w:rPr>
          <w:rFonts w:ascii="Times New Roman" w:hAnsi="Times New Roman"/>
          <w:sz w:val="28"/>
          <w:szCs w:val="28"/>
        </w:rPr>
        <w:t>? Какими данными можно будет подтвердить проя</w:t>
      </w:r>
      <w:r>
        <w:rPr>
          <w:rFonts w:ascii="Times New Roman" w:hAnsi="Times New Roman"/>
          <w:sz w:val="28"/>
          <w:szCs w:val="28"/>
        </w:rPr>
        <w:t>вление таких полезных эффектов?</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b/>
          <w:color w:val="000000"/>
          <w:sz w:val="28"/>
          <w:szCs w:val="28"/>
        </w:rPr>
      </w:pPr>
    </w:p>
    <w:p w:rsidR="000C7F41"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t>7</w:t>
      </w:r>
      <w:r w:rsidRPr="0049200F">
        <w:rPr>
          <w:rFonts w:ascii="Times New Roman" w:hAnsi="Times New Roman"/>
          <w:b/>
          <w:color w:val="000000"/>
          <w:sz w:val="28"/>
          <w:szCs w:val="28"/>
        </w:rPr>
        <w:t>.</w:t>
      </w:r>
      <w:r>
        <w:rPr>
          <w:rFonts w:ascii="Times New Roman" w:hAnsi="Times New Roman"/>
          <w:color w:val="000000"/>
          <w:sz w:val="28"/>
          <w:szCs w:val="28"/>
        </w:rPr>
        <w:t xml:space="preserve"> </w:t>
      </w:r>
      <w:r w:rsidRPr="0049200F">
        <w:rPr>
          <w:rFonts w:ascii="Times New Roman" w:hAnsi="Times New Roman"/>
          <w:color w:val="000000"/>
          <w:sz w:val="28"/>
          <w:szCs w:val="28"/>
        </w:rPr>
        <w:t xml:space="preserve">Существуют ли </w:t>
      </w:r>
      <w:r>
        <w:rPr>
          <w:rFonts w:ascii="Times New Roman" w:hAnsi="Times New Roman"/>
          <w:color w:val="000000"/>
          <w:sz w:val="28"/>
          <w:szCs w:val="28"/>
        </w:rPr>
        <w:t>альтернативные</w:t>
      </w:r>
      <w:r w:rsidRPr="0049200F">
        <w:rPr>
          <w:rFonts w:ascii="Times New Roman" w:hAnsi="Times New Roman"/>
          <w:color w:val="000000"/>
          <w:sz w:val="28"/>
          <w:szCs w:val="28"/>
        </w:rPr>
        <w:t xml:space="preserve"> варианты достижения </w:t>
      </w:r>
      <w:r>
        <w:rPr>
          <w:rFonts w:ascii="Times New Roman" w:hAnsi="Times New Roman"/>
          <w:color w:val="000000"/>
          <w:sz w:val="28"/>
          <w:szCs w:val="28"/>
        </w:rPr>
        <w:t>ц</w:t>
      </w:r>
      <w:r w:rsidRPr="0049200F">
        <w:rPr>
          <w:rFonts w:ascii="Times New Roman" w:hAnsi="Times New Roman"/>
          <w:color w:val="000000"/>
          <w:sz w:val="28"/>
          <w:szCs w:val="28"/>
        </w:rPr>
        <w:t>ел</w:t>
      </w:r>
      <w:r>
        <w:rPr>
          <w:rFonts w:ascii="Times New Roman" w:hAnsi="Times New Roman"/>
          <w:color w:val="000000"/>
          <w:sz w:val="28"/>
          <w:szCs w:val="28"/>
        </w:rPr>
        <w:t>и</w:t>
      </w:r>
      <w:r w:rsidRPr="0049200F">
        <w:rPr>
          <w:rFonts w:ascii="Times New Roman" w:hAnsi="Times New Roman"/>
          <w:color w:val="000000"/>
          <w:sz w:val="28"/>
          <w:szCs w:val="28"/>
        </w:rPr>
        <w:t xml:space="preserve"> регулирования? Если да, </w:t>
      </w:r>
      <w:r>
        <w:rPr>
          <w:rFonts w:ascii="Times New Roman" w:hAnsi="Times New Roman"/>
          <w:color w:val="000000"/>
          <w:sz w:val="28"/>
          <w:szCs w:val="28"/>
        </w:rPr>
        <w:t>укажите наиболее эффективные.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7827A4" w:rsidRDefault="007827A4" w:rsidP="000C7F41">
      <w:pPr>
        <w:spacing w:after="0" w:line="240" w:lineRule="auto"/>
        <w:ind w:firstLine="709"/>
        <w:jc w:val="both"/>
        <w:rPr>
          <w:rFonts w:ascii="Times New Roman" w:hAnsi="Times New Roman"/>
          <w:b/>
          <w:color w:val="000000"/>
          <w:sz w:val="28"/>
          <w:szCs w:val="28"/>
        </w:rPr>
      </w:pPr>
    </w:p>
    <w:p w:rsidR="000C7F41" w:rsidRDefault="000C7F41" w:rsidP="007827A4">
      <w:pPr>
        <w:tabs>
          <w:tab w:val="left" w:pos="5730"/>
        </w:tabs>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t>8</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 Предложения и замечания необходимо нормативно обосновать.</w:t>
      </w:r>
      <w:r w:rsidRPr="00613F1D">
        <w:rPr>
          <w:rFonts w:ascii="Times New Roman" w:hAnsi="Times New Roman"/>
          <w:color w:val="000000"/>
          <w:sz w:val="28"/>
          <w:szCs w:val="28"/>
        </w:rPr>
        <w:t xml:space="preserve"> </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p>
    <w:p w:rsidR="000C7F41" w:rsidRPr="005537E5" w:rsidRDefault="000C7F41" w:rsidP="000C7F41">
      <w:pPr>
        <w:spacing w:after="0" w:line="240" w:lineRule="auto"/>
        <w:ind w:firstLine="709"/>
        <w:jc w:val="both"/>
        <w:rPr>
          <w:rFonts w:ascii="Times New Roman" w:hAnsi="Times New Roman"/>
          <w:sz w:val="28"/>
          <w:szCs w:val="28"/>
        </w:rPr>
      </w:pPr>
    </w:p>
    <w:tbl>
      <w:tblPr>
        <w:tblW w:w="10173" w:type="dxa"/>
        <w:tblLayout w:type="fixed"/>
        <w:tblLook w:val="01E0" w:firstRow="1" w:lastRow="1" w:firstColumn="1" w:lastColumn="1" w:noHBand="0" w:noVBand="0"/>
      </w:tblPr>
      <w:tblGrid>
        <w:gridCol w:w="6768"/>
        <w:gridCol w:w="3405"/>
      </w:tblGrid>
      <w:tr w:rsidR="000C7F41" w:rsidRPr="00731CE3" w:rsidTr="006B7C04">
        <w:trPr>
          <w:trHeight w:val="353"/>
        </w:trPr>
        <w:tc>
          <w:tcPr>
            <w:tcW w:w="6768" w:type="dxa"/>
            <w:shd w:val="clear" w:color="auto" w:fill="auto"/>
          </w:tcPr>
          <w:p w:rsidR="00B05033" w:rsidRDefault="00B05033" w:rsidP="006B7C04">
            <w:pPr>
              <w:spacing w:after="0" w:line="240" w:lineRule="auto"/>
              <w:rPr>
                <w:rFonts w:ascii="Times New Roman" w:hAnsi="Times New Roman"/>
                <w:sz w:val="28"/>
                <w:szCs w:val="28"/>
              </w:rPr>
            </w:pPr>
            <w:r>
              <w:rPr>
                <w:rFonts w:ascii="Times New Roman" w:hAnsi="Times New Roman"/>
                <w:sz w:val="28"/>
                <w:szCs w:val="28"/>
              </w:rPr>
              <w:t>Руководител</w:t>
            </w:r>
            <w:r w:rsidR="002F15B1">
              <w:rPr>
                <w:rFonts w:ascii="Times New Roman" w:hAnsi="Times New Roman"/>
                <w:sz w:val="28"/>
                <w:szCs w:val="28"/>
              </w:rPr>
              <w:t>ь</w:t>
            </w:r>
            <w:r>
              <w:rPr>
                <w:rFonts w:ascii="Times New Roman" w:hAnsi="Times New Roman"/>
                <w:sz w:val="28"/>
                <w:szCs w:val="28"/>
              </w:rPr>
              <w:t xml:space="preserve"> комитета по управлению</w:t>
            </w:r>
          </w:p>
          <w:p w:rsidR="00B05033" w:rsidRDefault="00FC0171" w:rsidP="006B7C04">
            <w:pPr>
              <w:spacing w:after="0" w:line="240" w:lineRule="auto"/>
              <w:rPr>
                <w:rFonts w:ascii="Times New Roman" w:hAnsi="Times New Roman"/>
                <w:sz w:val="28"/>
                <w:szCs w:val="28"/>
              </w:rPr>
            </w:pPr>
            <w:r>
              <w:rPr>
                <w:rFonts w:ascii="Times New Roman" w:hAnsi="Times New Roman"/>
                <w:sz w:val="28"/>
                <w:szCs w:val="28"/>
              </w:rPr>
              <w:t>м</w:t>
            </w:r>
            <w:r w:rsidR="00B05033">
              <w:rPr>
                <w:rFonts w:ascii="Times New Roman" w:hAnsi="Times New Roman"/>
                <w:sz w:val="28"/>
                <w:szCs w:val="28"/>
              </w:rPr>
              <w:t xml:space="preserve">униципальным имуществом </w:t>
            </w:r>
          </w:p>
          <w:p w:rsidR="000C7F41" w:rsidRPr="00731CE3" w:rsidRDefault="00B05033" w:rsidP="006B7C04">
            <w:pPr>
              <w:spacing w:after="0" w:line="240" w:lineRule="auto"/>
              <w:rPr>
                <w:rFonts w:ascii="Times New Roman" w:hAnsi="Times New Roman"/>
                <w:sz w:val="28"/>
                <w:szCs w:val="28"/>
              </w:rPr>
            </w:pPr>
            <w:r>
              <w:rPr>
                <w:rFonts w:ascii="Times New Roman" w:hAnsi="Times New Roman"/>
                <w:sz w:val="28"/>
                <w:szCs w:val="28"/>
              </w:rPr>
              <w:t xml:space="preserve">городского округа Кинель  </w:t>
            </w:r>
          </w:p>
        </w:tc>
        <w:tc>
          <w:tcPr>
            <w:tcW w:w="3405" w:type="dxa"/>
            <w:shd w:val="clear" w:color="auto" w:fill="auto"/>
          </w:tcPr>
          <w:p w:rsidR="000C7F41" w:rsidRDefault="000C7F41" w:rsidP="006B7C04">
            <w:pPr>
              <w:spacing w:after="0" w:line="240" w:lineRule="auto"/>
              <w:jc w:val="right"/>
              <w:rPr>
                <w:rFonts w:ascii="Times New Roman" w:hAnsi="Times New Roman"/>
                <w:sz w:val="28"/>
                <w:szCs w:val="28"/>
              </w:rPr>
            </w:pPr>
          </w:p>
          <w:p w:rsidR="000C7F41" w:rsidRDefault="000C7F41" w:rsidP="006B7C04">
            <w:pPr>
              <w:spacing w:after="0" w:line="240" w:lineRule="auto"/>
              <w:jc w:val="right"/>
              <w:rPr>
                <w:rFonts w:ascii="Times New Roman" w:hAnsi="Times New Roman"/>
                <w:sz w:val="28"/>
                <w:szCs w:val="28"/>
              </w:rPr>
            </w:pPr>
          </w:p>
          <w:p w:rsidR="000C7F41" w:rsidRDefault="002F15B1" w:rsidP="00BE31B9">
            <w:pPr>
              <w:spacing w:after="0" w:line="240" w:lineRule="auto"/>
              <w:jc w:val="center"/>
              <w:rPr>
                <w:rFonts w:ascii="Times New Roman" w:hAnsi="Times New Roman"/>
                <w:sz w:val="28"/>
                <w:szCs w:val="28"/>
              </w:rPr>
            </w:pPr>
            <w:r>
              <w:rPr>
                <w:rFonts w:ascii="Times New Roman" w:hAnsi="Times New Roman"/>
                <w:sz w:val="28"/>
                <w:szCs w:val="28"/>
              </w:rPr>
              <w:t>В.Н. Фокин</w:t>
            </w:r>
          </w:p>
          <w:p w:rsidR="000C7F41" w:rsidRPr="00731CE3" w:rsidRDefault="000C7F41" w:rsidP="006B7C04">
            <w:pPr>
              <w:spacing w:after="0" w:line="240" w:lineRule="auto"/>
              <w:jc w:val="right"/>
              <w:rPr>
                <w:rFonts w:ascii="Times New Roman" w:hAnsi="Times New Roman"/>
                <w:sz w:val="28"/>
                <w:szCs w:val="28"/>
              </w:rPr>
            </w:pPr>
          </w:p>
        </w:tc>
      </w:tr>
      <w:tr w:rsidR="000C7F41" w:rsidRPr="00731CE3" w:rsidTr="006B7C04">
        <w:trPr>
          <w:trHeight w:val="353"/>
        </w:trPr>
        <w:tc>
          <w:tcPr>
            <w:tcW w:w="6768" w:type="dxa"/>
            <w:shd w:val="clear" w:color="auto" w:fill="auto"/>
          </w:tcPr>
          <w:p w:rsidR="000C7F41" w:rsidRPr="00731CE3" w:rsidRDefault="000C7F41" w:rsidP="006B7C04">
            <w:pPr>
              <w:spacing w:after="0" w:line="240" w:lineRule="auto"/>
              <w:rPr>
                <w:rFonts w:ascii="Times New Roman" w:hAnsi="Times New Roman"/>
                <w:sz w:val="28"/>
                <w:szCs w:val="28"/>
              </w:rPr>
            </w:pPr>
          </w:p>
        </w:tc>
        <w:tc>
          <w:tcPr>
            <w:tcW w:w="3405" w:type="dxa"/>
            <w:shd w:val="clear" w:color="auto" w:fill="auto"/>
          </w:tcPr>
          <w:p w:rsidR="000C7F41" w:rsidRPr="00731CE3" w:rsidRDefault="000C7F41" w:rsidP="006B7C04">
            <w:pPr>
              <w:spacing w:after="0" w:line="240" w:lineRule="auto"/>
              <w:rPr>
                <w:rFonts w:ascii="Times New Roman" w:hAnsi="Times New Roman"/>
                <w:sz w:val="28"/>
                <w:szCs w:val="28"/>
              </w:rPr>
            </w:pPr>
          </w:p>
        </w:tc>
      </w:tr>
    </w:tbl>
    <w:p w:rsidR="000C7F41" w:rsidRDefault="000C7F41" w:rsidP="000C7F41">
      <w:pPr>
        <w:spacing w:after="0" w:line="240" w:lineRule="auto"/>
        <w:jc w:val="both"/>
        <w:rPr>
          <w:rFonts w:ascii="Times New Roman" w:hAnsi="Times New Roman"/>
          <w:bCs/>
          <w:sz w:val="28"/>
          <w:szCs w:val="28"/>
        </w:rPr>
      </w:pPr>
    </w:p>
    <w:p w:rsidR="001C4392" w:rsidRDefault="001C4392"/>
    <w:sectPr w:rsidR="001C4392" w:rsidSect="001C4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F41"/>
    <w:rsid w:val="00045C96"/>
    <w:rsid w:val="00080B83"/>
    <w:rsid w:val="000B48E4"/>
    <w:rsid w:val="000C7F41"/>
    <w:rsid w:val="001C068C"/>
    <w:rsid w:val="001C4392"/>
    <w:rsid w:val="002F15B1"/>
    <w:rsid w:val="00335846"/>
    <w:rsid w:val="003368D7"/>
    <w:rsid w:val="003C0BF3"/>
    <w:rsid w:val="004D6CE9"/>
    <w:rsid w:val="004E0631"/>
    <w:rsid w:val="0057693C"/>
    <w:rsid w:val="006B7C04"/>
    <w:rsid w:val="00727686"/>
    <w:rsid w:val="007409C3"/>
    <w:rsid w:val="00751CAD"/>
    <w:rsid w:val="007827A4"/>
    <w:rsid w:val="007B2393"/>
    <w:rsid w:val="007F7B6A"/>
    <w:rsid w:val="008521C8"/>
    <w:rsid w:val="00857862"/>
    <w:rsid w:val="008C0E1D"/>
    <w:rsid w:val="009035F5"/>
    <w:rsid w:val="00A263C2"/>
    <w:rsid w:val="00B05033"/>
    <w:rsid w:val="00B71745"/>
    <w:rsid w:val="00BE31B9"/>
    <w:rsid w:val="00C51585"/>
    <w:rsid w:val="00D01242"/>
    <w:rsid w:val="00D316CB"/>
    <w:rsid w:val="00E43E0E"/>
    <w:rsid w:val="00E84956"/>
    <w:rsid w:val="00F47C0F"/>
    <w:rsid w:val="00FC0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324E"/>
  <w15:chartTrackingRefBased/>
  <w15:docId w15:val="{03938CB5-0FB7-4D3D-86C8-8740A5CB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F41"/>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C7F41"/>
    <w:pPr>
      <w:widowControl w:val="0"/>
      <w:autoSpaceDE w:val="0"/>
      <w:autoSpaceDN w:val="0"/>
      <w:adjustRightInd w:val="0"/>
    </w:pPr>
    <w:rPr>
      <w:rFonts w:ascii="Courier New" w:eastAsia="Times New Roman" w:hAnsi="Courier New" w:cs="Courier New"/>
    </w:rPr>
  </w:style>
  <w:style w:type="character" w:styleId="a3">
    <w:name w:val="Hyperlink"/>
    <w:uiPriority w:val="99"/>
    <w:unhideWhenUsed/>
    <w:rsid w:val="000C7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neladmi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582</Words>
  <Characters>3322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3</cp:revision>
  <dcterms:created xsi:type="dcterms:W3CDTF">2021-05-24T04:31:00Z</dcterms:created>
  <dcterms:modified xsi:type="dcterms:W3CDTF">2021-05-27T04:09:00Z</dcterms:modified>
</cp:coreProperties>
</file>